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5471" w14:textId="77777777" w:rsidR="00C26609" w:rsidRPr="00C26609" w:rsidRDefault="00C26609" w:rsidP="00C26609">
      <w:pPr>
        <w:jc w:val="both"/>
        <w:rPr>
          <w:b/>
          <w:bCs/>
        </w:rPr>
      </w:pPr>
      <w:r w:rsidRPr="00C26609">
        <w:rPr>
          <w:b/>
          <w:bCs/>
        </w:rPr>
        <w:t>Media Statement – Mossel Bay Municipality clarifies cause of Hartenbos fish mortality event</w:t>
      </w:r>
    </w:p>
    <w:p w14:paraId="664D7965" w14:textId="77777777" w:rsidR="00C26609" w:rsidRPr="00C26609" w:rsidRDefault="00C26609" w:rsidP="00C26609">
      <w:pPr>
        <w:jc w:val="both"/>
        <w:rPr>
          <w:b/>
          <w:bCs/>
        </w:rPr>
      </w:pPr>
      <w:r w:rsidRPr="00C26609">
        <w:rPr>
          <w:b/>
          <w:bCs/>
        </w:rPr>
        <w:t>Date: 6 January 2026</w:t>
      </w:r>
    </w:p>
    <w:p w14:paraId="45370BC1" w14:textId="77777777" w:rsidR="00C26609" w:rsidRDefault="00C26609" w:rsidP="00C26609">
      <w:pPr>
        <w:jc w:val="both"/>
      </w:pPr>
      <w:r>
        <w:t>Mossel Bay Municipality takes note of misinformation regarding the cause of the recent fish mortality which occurred in the Hartenbos Estuary between 1 and 5 January 2026 and wishes to address any existing misconceptions. The Municipality is currently in correspondence with the Department of Forestry, Fisheries and the Environment to address the issue.</w:t>
      </w:r>
    </w:p>
    <w:p w14:paraId="71379F69" w14:textId="77777777" w:rsidR="00C26609" w:rsidRDefault="00C26609" w:rsidP="00C26609">
      <w:pPr>
        <w:jc w:val="both"/>
      </w:pPr>
      <w:r>
        <w:t xml:space="preserve">Investigations done by the Mossel Bay Municipality’s environmental department confirmed that the incident was caused by critically low oxygen levels in the water, a condition known as hypoxia, which developed due to a combination of natural ecological and physical factors. It is important to reassure residents that this event was the result of natural ecological conditions and not due to pollution or infrastructure failure. </w:t>
      </w:r>
    </w:p>
    <w:p w14:paraId="6BCAD2D0" w14:textId="7DEB662B" w:rsidR="00C26609" w:rsidRDefault="00C26609" w:rsidP="00C26609">
      <w:pPr>
        <w:jc w:val="both"/>
      </w:pPr>
      <w:r>
        <w:t>No evidence was found of sewage spills, pumpstation breakdowns, or wastewater treatment malfunctions. In fact, routine recreational water quality samples taken by the Garden Route District Municipality before the event confirmed that the estuary was safe for bathers, with no signs of contamination. The fish kill was instead driven by well-documented environmental processes that occur in closed estuary systems during hot, stagnant summer periods. These processes, including algal blooms and oxygen depletion, are unfortunately common in nutrient-rich estuaries across South Africa and globally. By clarifying this, the Municipality emphasises that the incident was not caused by human negligence or service delivery failures, but by natural factors beyond immediate control.</w:t>
      </w:r>
    </w:p>
    <w:p w14:paraId="308BF6A1" w14:textId="77777777" w:rsidR="00C26609" w:rsidRDefault="00C26609" w:rsidP="00C26609">
      <w:pPr>
        <w:jc w:val="both"/>
      </w:pPr>
      <w:r>
        <w:t xml:space="preserve">In response to public concern, the Municipality also wishes to provide clarity regarding the discharge of treated effluent from the Hartenbos </w:t>
      </w:r>
      <w:proofErr w:type="gramStart"/>
      <w:r>
        <w:t>Waste Water</w:t>
      </w:r>
      <w:proofErr w:type="gramEnd"/>
      <w:r>
        <w:t xml:space="preserve"> Treatment Plant into the river system. Treated wastewater is retained in maturation ponds for a combined period of 12 days and dosed with chlorine before being discharged into the river. The daily discharge volume is approximately 11.85 megalitres. The average Chemical Oxygen Demand (COD) level of the discharged effluent is around 30 mg/l, which is well below the authorised licence limit of 75 mg/l. At the time of the fish kill, COD levels in the estuary were measured at 31 mg/l, again within safe parameters. </w:t>
      </w:r>
    </w:p>
    <w:p w14:paraId="5F065E63" w14:textId="65E22AAC" w:rsidR="00C26609" w:rsidRDefault="00C26609" w:rsidP="00C26609">
      <w:pPr>
        <w:jc w:val="both"/>
      </w:pPr>
      <w:r>
        <w:t>The Municipality has been discharging treated wastewater into the river system since 1985, and no breakdowns or malfunctioning of machinery were encountered at the plant during this period that could have caused raw sewage to enter the river. As COD levels remain below the authorised limit, no further corrective steps are required, and the discharge continues to comply with environmental standards.</w:t>
      </w:r>
    </w:p>
    <w:p w14:paraId="125FDA4D" w14:textId="77777777" w:rsidR="00C26609" w:rsidRDefault="00C26609" w:rsidP="00C26609">
      <w:pPr>
        <w:jc w:val="both"/>
      </w:pPr>
      <w:r>
        <w:t>Hypoxia in this case was the result of the estuary mouth being closed, which prevented tidal flushing and oxygen replenishment, high summer temperatures and shallow waters that accelerated oxygen loss, a harmful algal bloom that consumed oxygen especially at night, and the absence of rainfall or freshwater inflow which allowed the water to stagnate. Together, these conditions caused oxygen levels to drop to levels incompatible with fish survival.</w:t>
      </w:r>
    </w:p>
    <w:p w14:paraId="024689C1" w14:textId="77777777" w:rsidR="00C26609" w:rsidRDefault="00C26609" w:rsidP="00C26609">
      <w:pPr>
        <w:jc w:val="both"/>
      </w:pPr>
      <w:r>
        <w:t>The Municipality acted swiftly once reports of fish distress were received. On 3 January, an emergency breach of the estuary mouth was carried out at 06h30, restoring tidal exchange and oxygenation. Carcass removal operations commenced immediately and continued until 5 January, with the majority of cleanup completed by that date. The municipal laboratory also initiated post-breach monitoring to track dissolved oxygen and other water quality indicators, ensuring that the estuary’s recovery is closely observed. A post-breach report is being compiled in line with estuary management requirements to provide a full account of the incident and the steps taken.</w:t>
      </w:r>
    </w:p>
    <w:p w14:paraId="671F530E" w14:textId="77777777" w:rsidR="00C26609" w:rsidRDefault="00C26609" w:rsidP="00C26609">
      <w:pPr>
        <w:jc w:val="both"/>
      </w:pPr>
      <w:r>
        <w:lastRenderedPageBreak/>
        <w:t>“Our priority was to act quickly to restore oxygen levels in the estuary and protect the ecosystem. The emergency breach was successful, and monitoring continues to ensure stability. We want to reassure residents that this event was caused by natural ecological conditions, not by pollution or infrastructure failure. Mossel Bay Municipality remains committed to transparent communication and responsible environmental management,” says Acting Municipal Manager, Annette Potgieter.</w:t>
      </w:r>
    </w:p>
    <w:p w14:paraId="37C224CB" w14:textId="1164DF96" w:rsidR="00C26609" w:rsidRDefault="00C26609" w:rsidP="00C26609">
      <w:pPr>
        <w:jc w:val="both"/>
      </w:pPr>
      <w:r>
        <w:t>Director of Infrastructure Service, Dick Naidoo added: “We understand the deep concern residents feel for the Hartenbos River. That is why we are sharing detailed information about water quality and treatment processes. The facts show that the wastewater treatment plant is operating within its licence conditions, and that the fish kill was driven by natural ecological factors.”</w:t>
      </w:r>
    </w:p>
    <w:p w14:paraId="68AD0E98" w14:textId="2E0A4F06" w:rsidR="00C26609" w:rsidRDefault="00C26609" w:rsidP="00C26609">
      <w:pPr>
        <w:jc w:val="both"/>
      </w:pPr>
      <w:r>
        <w:t xml:space="preserve">Mossel Bay Municipality acknowledges the concern this event has caused among residents and visitors and emphasizes that every effort has been made to address the situation responsibly and effectively. The Municipality will continue to monitor the estuary closely and provide updates as needed, ensuring that </w:t>
      </w:r>
      <w:proofErr w:type="gramStart"/>
      <w:r>
        <w:t>factual information</w:t>
      </w:r>
      <w:proofErr w:type="gramEnd"/>
      <w:r>
        <w:t xml:space="preserve"> is shared with the public and that the health of the Hartenbos River remains a priority.</w:t>
      </w:r>
    </w:p>
    <w:sectPr w:rsidR="00C26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09"/>
    <w:rsid w:val="001A2382"/>
    <w:rsid w:val="002F27EB"/>
    <w:rsid w:val="00551CC5"/>
    <w:rsid w:val="00600636"/>
    <w:rsid w:val="00630B55"/>
    <w:rsid w:val="008739BC"/>
    <w:rsid w:val="00C24E7D"/>
    <w:rsid w:val="00C26609"/>
    <w:rsid w:val="00D16B5D"/>
    <w:rsid w:val="00FA5B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817D"/>
  <w15:chartTrackingRefBased/>
  <w15:docId w15:val="{ACA83514-EF84-4D43-A391-202E6C74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609"/>
    <w:rPr>
      <w:rFonts w:eastAsiaTheme="majorEastAsia" w:cstheme="majorBidi"/>
      <w:color w:val="272727" w:themeColor="text1" w:themeTint="D8"/>
    </w:rPr>
  </w:style>
  <w:style w:type="paragraph" w:styleId="Title">
    <w:name w:val="Title"/>
    <w:basedOn w:val="Normal"/>
    <w:next w:val="Normal"/>
    <w:link w:val="TitleChar"/>
    <w:uiPriority w:val="10"/>
    <w:qFormat/>
    <w:rsid w:val="00C26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609"/>
    <w:pPr>
      <w:spacing w:before="160"/>
      <w:jc w:val="center"/>
    </w:pPr>
    <w:rPr>
      <w:i/>
      <w:iCs/>
      <w:color w:val="404040" w:themeColor="text1" w:themeTint="BF"/>
    </w:rPr>
  </w:style>
  <w:style w:type="character" w:customStyle="1" w:styleId="QuoteChar">
    <w:name w:val="Quote Char"/>
    <w:basedOn w:val="DefaultParagraphFont"/>
    <w:link w:val="Quote"/>
    <w:uiPriority w:val="29"/>
    <w:rsid w:val="00C26609"/>
    <w:rPr>
      <w:i/>
      <w:iCs/>
      <w:color w:val="404040" w:themeColor="text1" w:themeTint="BF"/>
    </w:rPr>
  </w:style>
  <w:style w:type="paragraph" w:styleId="ListParagraph">
    <w:name w:val="List Paragraph"/>
    <w:basedOn w:val="Normal"/>
    <w:uiPriority w:val="34"/>
    <w:qFormat/>
    <w:rsid w:val="00C26609"/>
    <w:pPr>
      <w:ind w:left="720"/>
      <w:contextualSpacing/>
    </w:pPr>
  </w:style>
  <w:style w:type="character" w:styleId="IntenseEmphasis">
    <w:name w:val="Intense Emphasis"/>
    <w:basedOn w:val="DefaultParagraphFont"/>
    <w:uiPriority w:val="21"/>
    <w:qFormat/>
    <w:rsid w:val="00C26609"/>
    <w:rPr>
      <w:i/>
      <w:iCs/>
      <w:color w:val="0F4761" w:themeColor="accent1" w:themeShade="BF"/>
    </w:rPr>
  </w:style>
  <w:style w:type="paragraph" w:styleId="IntenseQuote">
    <w:name w:val="Intense Quote"/>
    <w:basedOn w:val="Normal"/>
    <w:next w:val="Normal"/>
    <w:link w:val="IntenseQuoteChar"/>
    <w:uiPriority w:val="30"/>
    <w:qFormat/>
    <w:rsid w:val="00C2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609"/>
    <w:rPr>
      <w:i/>
      <w:iCs/>
      <w:color w:val="0F4761" w:themeColor="accent1" w:themeShade="BF"/>
    </w:rPr>
  </w:style>
  <w:style w:type="character" w:styleId="IntenseReference">
    <w:name w:val="Intense Reference"/>
    <w:basedOn w:val="DefaultParagraphFont"/>
    <w:uiPriority w:val="32"/>
    <w:qFormat/>
    <w:rsid w:val="00C26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1476</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Carstens-Johnston, Cornelle</dc:creator>
  <cp:keywords/>
  <dc:description/>
  <cp:lastModifiedBy>Jannie</cp:lastModifiedBy>
  <cp:revision>2</cp:revision>
  <dcterms:created xsi:type="dcterms:W3CDTF">2026-01-08T11:33:00Z</dcterms:created>
  <dcterms:modified xsi:type="dcterms:W3CDTF">2026-01-08T11:33:00Z</dcterms:modified>
</cp:coreProperties>
</file>